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E5B" w:rsidRDefault="00EF1E5B" w:rsidP="00EF1E5B">
      <w:pPr>
        <w:jc w:val="right"/>
      </w:pPr>
    </w:p>
    <w:tbl>
      <w:tblPr>
        <w:tblStyle w:val="TableGrid"/>
        <w:tblW w:w="9648" w:type="dxa"/>
        <w:tblLook w:val="04A0"/>
      </w:tblPr>
      <w:tblGrid>
        <w:gridCol w:w="6498"/>
        <w:gridCol w:w="3150"/>
      </w:tblGrid>
      <w:tr w:rsidR="00EF1E5B" w:rsidTr="00EF1E5B">
        <w:trPr>
          <w:trHeight w:val="476"/>
        </w:trPr>
        <w:tc>
          <w:tcPr>
            <w:tcW w:w="6498" w:type="dxa"/>
            <w:tcBorders>
              <w:top w:val="nil"/>
              <w:left w:val="nil"/>
              <w:bottom w:val="nil"/>
            </w:tcBorders>
            <w:vAlign w:val="center"/>
          </w:tcPr>
          <w:p w:rsidR="00EF1E5B" w:rsidRDefault="00EF1E5B" w:rsidP="00EF1E5B">
            <w:pPr>
              <w:jc w:val="right"/>
            </w:pPr>
            <w:r>
              <w:t>Name:</w:t>
            </w:r>
          </w:p>
          <w:p w:rsidR="00EF1E5B" w:rsidRDefault="00EF1E5B" w:rsidP="00EF1E5B">
            <w:pPr>
              <w:jc w:val="right"/>
            </w:pPr>
          </w:p>
        </w:tc>
        <w:tc>
          <w:tcPr>
            <w:tcW w:w="3150" w:type="dxa"/>
          </w:tcPr>
          <w:p w:rsidR="00EF1E5B" w:rsidRDefault="00064C3D" w:rsidP="00583E18">
            <w:r>
              <w:t xml:space="preserve">  </w:t>
            </w:r>
          </w:p>
        </w:tc>
      </w:tr>
      <w:tr w:rsidR="00EF1E5B" w:rsidTr="00EF1E5B">
        <w:tc>
          <w:tcPr>
            <w:tcW w:w="6498" w:type="dxa"/>
            <w:tcBorders>
              <w:top w:val="nil"/>
              <w:left w:val="nil"/>
              <w:bottom w:val="nil"/>
            </w:tcBorders>
          </w:tcPr>
          <w:p w:rsidR="00EF1E5B" w:rsidRDefault="00EF1E5B" w:rsidP="00EF1E5B">
            <w:pPr>
              <w:jc w:val="right"/>
            </w:pPr>
            <w:r>
              <w:t xml:space="preserve">Version # </w:t>
            </w:r>
          </w:p>
          <w:p w:rsidR="00EF1E5B" w:rsidRDefault="00EF1E5B" w:rsidP="00EF1E5B">
            <w:pPr>
              <w:jc w:val="right"/>
            </w:pPr>
          </w:p>
        </w:tc>
        <w:tc>
          <w:tcPr>
            <w:tcW w:w="3150" w:type="dxa"/>
          </w:tcPr>
          <w:p w:rsidR="00EF1E5B" w:rsidRDefault="00EF1E5B" w:rsidP="00000DA1"/>
        </w:tc>
      </w:tr>
    </w:tbl>
    <w:p w:rsidR="00EF1E5B" w:rsidRDefault="00EF1E5B" w:rsidP="00EF1E5B">
      <w:pPr>
        <w:jc w:val="center"/>
        <w:rPr>
          <w:b/>
        </w:rPr>
      </w:pPr>
    </w:p>
    <w:p w:rsidR="00EF1E5B" w:rsidRPr="00000DA1" w:rsidRDefault="00EF1E5B" w:rsidP="00EF1E5B">
      <w:pPr>
        <w:jc w:val="center"/>
        <w:rPr>
          <w:b/>
          <w:sz w:val="28"/>
        </w:rPr>
      </w:pPr>
      <w:r w:rsidRPr="00000DA1">
        <w:rPr>
          <w:b/>
          <w:sz w:val="28"/>
        </w:rPr>
        <w:t>Solving Linear S</w:t>
      </w:r>
      <w:r w:rsidR="00FE71D9" w:rsidRPr="00000DA1">
        <w:rPr>
          <w:b/>
          <w:sz w:val="28"/>
        </w:rPr>
        <w:t>ys</w:t>
      </w:r>
      <w:r w:rsidRPr="00000DA1">
        <w:rPr>
          <w:b/>
          <w:sz w:val="28"/>
        </w:rPr>
        <w:t>tems Using the Ti-83</w:t>
      </w:r>
    </w:p>
    <w:p w:rsidR="00EF1E5B" w:rsidRDefault="00EF1E5B" w:rsidP="00EF1E5B">
      <w:pPr>
        <w:rPr>
          <w:b/>
        </w:rPr>
      </w:pPr>
      <w:r w:rsidRPr="00EF1E5B">
        <w:rPr>
          <w:b/>
          <w:u w:val="single"/>
        </w:rPr>
        <w:t>Directions</w:t>
      </w:r>
      <w:r>
        <w:rPr>
          <w:b/>
        </w:rPr>
        <w:t>:</w:t>
      </w:r>
    </w:p>
    <w:p w:rsidR="00EF1E5B" w:rsidRDefault="00EF1E5B" w:rsidP="00EF1E5B">
      <w:pPr>
        <w:pStyle w:val="ListParagraph"/>
        <w:numPr>
          <w:ilvl w:val="0"/>
          <w:numId w:val="1"/>
        </w:numPr>
        <w:rPr>
          <w:b/>
        </w:rPr>
      </w:pPr>
      <w:r w:rsidRPr="00EF1E5B">
        <w:rPr>
          <w:b/>
        </w:rPr>
        <w:t xml:space="preserve">Go to the folder on the </w:t>
      </w:r>
      <w:r w:rsidRPr="00000DA1">
        <w:rPr>
          <w:b/>
          <w:i/>
        </w:rPr>
        <w:t xml:space="preserve">G Drive </w:t>
      </w:r>
      <w:r w:rsidRPr="00EF1E5B">
        <w:rPr>
          <w:b/>
        </w:rPr>
        <w:t xml:space="preserve">called </w:t>
      </w:r>
      <w:proofErr w:type="spellStart"/>
      <w:r w:rsidRPr="00EF1E5B">
        <w:rPr>
          <w:b/>
          <w:i/>
        </w:rPr>
        <w:t>Vizza</w:t>
      </w:r>
      <w:proofErr w:type="spellEnd"/>
      <w:r w:rsidRPr="00EF1E5B">
        <w:rPr>
          <w:b/>
        </w:rPr>
        <w:t>.</w:t>
      </w:r>
    </w:p>
    <w:p w:rsidR="00EF1E5B" w:rsidRDefault="00EF1E5B" w:rsidP="00EF1E5B">
      <w:pPr>
        <w:pStyle w:val="ListParagraph"/>
        <w:numPr>
          <w:ilvl w:val="0"/>
          <w:numId w:val="1"/>
        </w:numPr>
        <w:rPr>
          <w:b/>
        </w:rPr>
      </w:pPr>
      <w:r w:rsidRPr="00EF1E5B">
        <w:rPr>
          <w:b/>
        </w:rPr>
        <w:t xml:space="preserve">Then open the folder called </w:t>
      </w:r>
      <w:r w:rsidRPr="00000DA1">
        <w:rPr>
          <w:b/>
          <w:i/>
        </w:rPr>
        <w:t>Algebra Prep One</w:t>
      </w:r>
      <w:r w:rsidRPr="00EF1E5B">
        <w:rPr>
          <w:b/>
        </w:rPr>
        <w:t>.</w:t>
      </w:r>
    </w:p>
    <w:p w:rsidR="00EF1E5B" w:rsidRDefault="00EF1E5B" w:rsidP="00EF1E5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Inside the folder is a folder called </w:t>
      </w:r>
      <w:r w:rsidRPr="00000DA1">
        <w:rPr>
          <w:b/>
          <w:i/>
        </w:rPr>
        <w:t>Ti-83</w:t>
      </w:r>
      <w:r>
        <w:rPr>
          <w:b/>
        </w:rPr>
        <w:t xml:space="preserve">.  Right click on the folder and select </w:t>
      </w:r>
      <w:r w:rsidRPr="00EF1E5B">
        <w:rPr>
          <w:b/>
          <w:i/>
        </w:rPr>
        <w:t>Copy</w:t>
      </w:r>
      <w:r>
        <w:rPr>
          <w:b/>
        </w:rPr>
        <w:t>.</w:t>
      </w:r>
    </w:p>
    <w:p w:rsidR="00EF1E5B" w:rsidRDefault="00EF1E5B" w:rsidP="00EF1E5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Close the window and right click on your desktop and choose </w:t>
      </w:r>
      <w:r w:rsidRPr="00EF1E5B">
        <w:rPr>
          <w:b/>
          <w:i/>
        </w:rPr>
        <w:t>Paste</w:t>
      </w:r>
      <w:r>
        <w:rPr>
          <w:b/>
        </w:rPr>
        <w:t>.</w:t>
      </w:r>
    </w:p>
    <w:p w:rsidR="00EF1E5B" w:rsidRDefault="00EF1E5B" w:rsidP="00EF1E5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Open this </w:t>
      </w:r>
      <w:r w:rsidR="00000DA1">
        <w:rPr>
          <w:b/>
        </w:rPr>
        <w:t>f</w:t>
      </w:r>
      <w:r>
        <w:rPr>
          <w:b/>
        </w:rPr>
        <w:t xml:space="preserve">older and then double click on the icon called </w:t>
      </w:r>
      <w:proofErr w:type="spellStart"/>
      <w:r>
        <w:rPr>
          <w:b/>
        </w:rPr>
        <w:t>Vti</w:t>
      </w:r>
      <w:proofErr w:type="spellEnd"/>
      <w:r>
        <w:rPr>
          <w:b/>
        </w:rPr>
        <w:t>.</w:t>
      </w:r>
      <w:r w:rsidR="00000DA1">
        <w:rPr>
          <w:b/>
        </w:rPr>
        <w:t xml:space="preserve">  This should open the TI83 Calculator.  (Do not use the shortcut.   Do not drag the icon onto your desktop.  Although this should work, I have experienced problems with it.)</w:t>
      </w:r>
    </w:p>
    <w:p w:rsidR="00EF1E5B" w:rsidRDefault="00EF1E5B" w:rsidP="00EF1E5B">
      <w:pPr>
        <w:pStyle w:val="ListParagraph"/>
        <w:pBdr>
          <w:bottom w:val="single" w:sz="12" w:space="1" w:color="auto"/>
        </w:pBdr>
        <w:rPr>
          <w:b/>
        </w:rPr>
      </w:pPr>
    </w:p>
    <w:p w:rsidR="00EF1E5B" w:rsidRDefault="00EF1E5B" w:rsidP="00EF1E5B">
      <w:pPr>
        <w:pStyle w:val="ListParagraph"/>
        <w:rPr>
          <w:b/>
        </w:rPr>
      </w:pPr>
    </w:p>
    <w:p w:rsidR="00000DA1" w:rsidRPr="00000DA1" w:rsidRDefault="00000DA1" w:rsidP="00000DA1">
      <w:pPr>
        <w:pStyle w:val="ListParagraph"/>
        <w:ind w:left="0"/>
        <w:jc w:val="center"/>
        <w:rPr>
          <w:b/>
          <w:sz w:val="28"/>
        </w:rPr>
      </w:pPr>
      <w:r w:rsidRPr="00000DA1">
        <w:rPr>
          <w:b/>
          <w:sz w:val="28"/>
        </w:rPr>
        <w:t xml:space="preserve">Use the following steps to graph both equations for your </w:t>
      </w:r>
      <w:r w:rsidRPr="00350CCE">
        <w:rPr>
          <w:b/>
          <w:i/>
          <w:sz w:val="28"/>
        </w:rPr>
        <w:t xml:space="preserve">Quarters and Nickels </w:t>
      </w:r>
      <w:r w:rsidR="00350CCE" w:rsidRPr="00350CCE">
        <w:rPr>
          <w:b/>
          <w:i/>
          <w:sz w:val="28"/>
        </w:rPr>
        <w:t>P</w:t>
      </w:r>
      <w:r w:rsidRPr="00350CCE">
        <w:rPr>
          <w:b/>
          <w:i/>
          <w:sz w:val="28"/>
        </w:rPr>
        <w:t>roblem</w:t>
      </w:r>
      <w:r w:rsidRPr="00000DA1">
        <w:rPr>
          <w:b/>
          <w:sz w:val="28"/>
        </w:rPr>
        <w:t xml:space="preserve"> and then repeat the procedure for your </w:t>
      </w:r>
      <w:r w:rsidR="00350CCE">
        <w:rPr>
          <w:b/>
          <w:sz w:val="28"/>
        </w:rPr>
        <w:t>C</w:t>
      </w:r>
      <w:r w:rsidRPr="00000DA1">
        <w:rPr>
          <w:b/>
          <w:sz w:val="28"/>
        </w:rPr>
        <w:t xml:space="preserve">ows and </w:t>
      </w:r>
      <w:r w:rsidR="00350CCE">
        <w:rPr>
          <w:b/>
          <w:sz w:val="28"/>
        </w:rPr>
        <w:t>C</w:t>
      </w:r>
      <w:r w:rsidRPr="00000DA1">
        <w:rPr>
          <w:b/>
          <w:sz w:val="28"/>
        </w:rPr>
        <w:t xml:space="preserve">hickens </w:t>
      </w:r>
      <w:r w:rsidR="00350CCE">
        <w:rPr>
          <w:b/>
          <w:sz w:val="28"/>
        </w:rPr>
        <w:t>Problem</w:t>
      </w:r>
      <w:r w:rsidRPr="00000DA1">
        <w:rPr>
          <w:b/>
          <w:sz w:val="28"/>
        </w:rPr>
        <w:t>.</w:t>
      </w:r>
    </w:p>
    <w:p w:rsidR="00000DA1" w:rsidRDefault="00000DA1" w:rsidP="00EF1E5B">
      <w:pPr>
        <w:pStyle w:val="ListParagraph"/>
        <w:rPr>
          <w:b/>
        </w:rPr>
      </w:pPr>
    </w:p>
    <w:p w:rsidR="00EF1E5B" w:rsidRDefault="00EF1E5B" w:rsidP="00EF1E5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Use the calculator to graph </w:t>
      </w:r>
      <w:r w:rsidR="00000DA1">
        <w:rPr>
          <w:b/>
        </w:rPr>
        <w:t>the linear system.</w:t>
      </w:r>
    </w:p>
    <w:p w:rsidR="00EF1E5B" w:rsidRDefault="00EF1E5B" w:rsidP="00EF1E5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Readjust the window so that</w:t>
      </w:r>
      <w:r w:rsidR="00000DA1">
        <w:rPr>
          <w:b/>
        </w:rPr>
        <w:t xml:space="preserve"> you can see the point of intersection as well as the x-intercept, the y-intercept of both lines.</w:t>
      </w:r>
    </w:p>
    <w:p w:rsidR="00EF1E5B" w:rsidRDefault="00EF1E5B" w:rsidP="00EF1E5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Find the </w:t>
      </w:r>
      <w:r w:rsidR="00000DA1">
        <w:rPr>
          <w:b/>
        </w:rPr>
        <w:t xml:space="preserve">point of </w:t>
      </w:r>
      <w:r>
        <w:rPr>
          <w:b/>
        </w:rPr>
        <w:t>intersection.</w:t>
      </w:r>
      <w:r w:rsidR="00000DA1">
        <w:rPr>
          <w:b/>
        </w:rPr>
        <w:t xml:space="preserve">  DO NOT CLEAR THE SCREEEN.</w:t>
      </w:r>
    </w:p>
    <w:p w:rsidR="00EF1E5B" w:rsidRDefault="00EF1E5B" w:rsidP="00EF1E5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Enlarge your graphing calculator by clicking on the edge of the calculator and dragging it. </w:t>
      </w:r>
    </w:p>
    <w:p w:rsidR="00000DA1" w:rsidRDefault="00EF1E5B" w:rsidP="00EF1E5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Hit the window button on your keyboard.  (It is the button 2 keys</w:t>
      </w:r>
      <w:r w:rsidR="00000DA1">
        <w:rPr>
          <w:b/>
        </w:rPr>
        <w:t xml:space="preserve"> to the left of your space bar and looks like </w:t>
      </w:r>
      <w:r w:rsidR="00000DA1" w:rsidRPr="00000DA1">
        <w:rPr>
          <w:b/>
        </w:rPr>
        <w:sym w:font="Wingdings" w:char="F0E0"/>
      </w:r>
      <w:r>
        <w:rPr>
          <w:b/>
        </w:rPr>
        <w:t xml:space="preserve">  </w:t>
      </w:r>
      <w:r>
        <w:rPr>
          <w:b/>
          <w:noProof/>
        </w:rPr>
        <w:drawing>
          <wp:inline distT="0" distB="0" distL="0" distR="0">
            <wp:extent cx="301673" cy="212980"/>
            <wp:effectExtent l="19050" t="0" r="3127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4" cy="21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 w:rsidR="00000DA1">
        <w:rPr>
          <w:b/>
        </w:rPr>
        <w:t xml:space="preserve">.  </w:t>
      </w:r>
    </w:p>
    <w:p w:rsidR="00EF1E5B" w:rsidRDefault="00EF1E5B" w:rsidP="00EF1E5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Open your Snipping Tool.  </w:t>
      </w:r>
      <w:r>
        <w:rPr>
          <w:b/>
          <w:noProof/>
        </w:rPr>
        <w:drawing>
          <wp:inline distT="0" distB="0" distL="0" distR="0">
            <wp:extent cx="232477" cy="218364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16" cy="218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E5B" w:rsidRDefault="00EF1E5B" w:rsidP="00EF1E5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Take a pi</w:t>
      </w:r>
      <w:r w:rsidR="00000DA1">
        <w:rPr>
          <w:b/>
        </w:rPr>
        <w:t>cture of your calculator screen by dragging a box over the green area of the screen.</w:t>
      </w:r>
    </w:p>
    <w:p w:rsidR="00EF1E5B" w:rsidRDefault="00EF1E5B" w:rsidP="00EF1E5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Go to the </w:t>
      </w:r>
      <w:r w:rsidR="00000DA1">
        <w:rPr>
          <w:b/>
        </w:rPr>
        <w:t xml:space="preserve">appropriate </w:t>
      </w:r>
      <w:r>
        <w:rPr>
          <w:b/>
        </w:rPr>
        <w:t xml:space="preserve">table </w:t>
      </w:r>
      <w:r w:rsidR="00000DA1">
        <w:rPr>
          <w:b/>
        </w:rPr>
        <w:t xml:space="preserve">on the next page </w:t>
      </w:r>
      <w:r>
        <w:rPr>
          <w:b/>
        </w:rPr>
        <w:t xml:space="preserve">below.  Double click the word </w:t>
      </w:r>
      <w:r w:rsidR="00000DA1">
        <w:rPr>
          <w:b/>
        </w:rPr>
        <w:t>GRAPH</w:t>
      </w:r>
      <w:r>
        <w:rPr>
          <w:b/>
        </w:rPr>
        <w:t xml:space="preserve"> to select it and then paste the picture of your graph there</w:t>
      </w:r>
      <w:r w:rsidR="00000DA1">
        <w:rPr>
          <w:b/>
        </w:rPr>
        <w:t>.</w:t>
      </w:r>
    </w:p>
    <w:p w:rsidR="00EF1E5B" w:rsidRDefault="00EF1E5B" w:rsidP="00EF1E5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Enter the appropriate labels for the x and y ax</w:t>
      </w:r>
      <w:r w:rsidR="00350CCE">
        <w:rPr>
          <w:b/>
        </w:rPr>
        <w:t>e</w:t>
      </w:r>
      <w:r>
        <w:rPr>
          <w:b/>
        </w:rPr>
        <w:t>s in the cells below and next to the x &amp; y axes in your picture.</w:t>
      </w:r>
    </w:p>
    <w:p w:rsidR="00000DA1" w:rsidRPr="00EF1E5B" w:rsidRDefault="00000DA1" w:rsidP="00EF1E5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Either email the picture to me at </w:t>
      </w:r>
      <w:hyperlink r:id="rId7" w:history="1">
        <w:r w:rsidRPr="00BE183D">
          <w:rPr>
            <w:rStyle w:val="Hyperlink"/>
            <w:b/>
          </w:rPr>
          <w:t>Tom_Vizza@sdst.org</w:t>
        </w:r>
      </w:hyperlink>
      <w:r>
        <w:rPr>
          <w:b/>
        </w:rPr>
        <w:t xml:space="preserve"> or copy it to your class folder on the G drive inside the </w:t>
      </w:r>
      <w:proofErr w:type="spellStart"/>
      <w:r>
        <w:rPr>
          <w:b/>
        </w:rPr>
        <w:t>Vizza</w:t>
      </w:r>
      <w:proofErr w:type="spellEnd"/>
      <w:r>
        <w:rPr>
          <w:b/>
        </w:rPr>
        <w:t xml:space="preserve"> folder.</w:t>
      </w:r>
    </w:p>
    <w:p w:rsidR="00EF1E5B" w:rsidRDefault="00EF1E5B">
      <w:pPr>
        <w:rPr>
          <w:sz w:val="32"/>
        </w:rPr>
      </w:pPr>
      <w:r>
        <w:rPr>
          <w:sz w:val="32"/>
        </w:rPr>
        <w:br w:type="page"/>
      </w:r>
    </w:p>
    <w:p w:rsidR="00EF1E5B" w:rsidRPr="000C2D5E" w:rsidRDefault="00EF1E5B" w:rsidP="00EF1E5B">
      <w:pPr>
        <w:jc w:val="center"/>
        <w:rPr>
          <w:sz w:val="32"/>
          <w:u w:val="single"/>
        </w:rPr>
      </w:pPr>
      <w:r w:rsidRPr="000C2D5E">
        <w:rPr>
          <w:sz w:val="32"/>
          <w:u w:val="single"/>
        </w:rPr>
        <w:lastRenderedPageBreak/>
        <w:t>Money Problem</w:t>
      </w:r>
    </w:p>
    <w:tbl>
      <w:tblPr>
        <w:tblStyle w:val="TableGrid"/>
        <w:tblW w:w="0" w:type="auto"/>
        <w:tblInd w:w="1548" w:type="dxa"/>
        <w:tblLook w:val="04A0"/>
      </w:tblPr>
      <w:tblGrid>
        <w:gridCol w:w="918"/>
        <w:gridCol w:w="4788"/>
      </w:tblGrid>
      <w:tr w:rsidR="00EF1E5B" w:rsidTr="000C2D5E">
        <w:trPr>
          <w:cantSplit/>
          <w:trHeight w:val="4400"/>
        </w:trPr>
        <w:tc>
          <w:tcPr>
            <w:tcW w:w="918" w:type="dxa"/>
            <w:textDirection w:val="btLr"/>
            <w:vAlign w:val="bottom"/>
          </w:tcPr>
          <w:p w:rsidR="00EF1E5B" w:rsidRPr="00EF1E5B" w:rsidRDefault="00EF1E5B" w:rsidP="00EF1E5B">
            <w:pPr>
              <w:ind w:left="113" w:right="113"/>
              <w:jc w:val="center"/>
              <w:rPr>
                <w:sz w:val="52"/>
              </w:rPr>
            </w:pPr>
          </w:p>
        </w:tc>
        <w:tc>
          <w:tcPr>
            <w:tcW w:w="4788" w:type="dxa"/>
            <w:vAlign w:val="center"/>
          </w:tcPr>
          <w:p w:rsidR="00EF1E5B" w:rsidRPr="00753BAA" w:rsidRDefault="00EF1E5B" w:rsidP="00005E19">
            <w:pPr>
              <w:jc w:val="center"/>
              <w:rPr>
                <w:sz w:val="56"/>
              </w:rPr>
            </w:pPr>
          </w:p>
        </w:tc>
      </w:tr>
      <w:tr w:rsidR="00EF1E5B" w:rsidTr="000C2D5E">
        <w:trPr>
          <w:trHeight w:val="809"/>
        </w:trPr>
        <w:tc>
          <w:tcPr>
            <w:tcW w:w="918" w:type="dxa"/>
          </w:tcPr>
          <w:p w:rsidR="00EF1E5B" w:rsidRDefault="00EF1E5B"/>
        </w:tc>
        <w:tc>
          <w:tcPr>
            <w:tcW w:w="4788" w:type="dxa"/>
          </w:tcPr>
          <w:p w:rsidR="00EF1E5B" w:rsidRPr="00EF1E5B" w:rsidRDefault="00EF1E5B" w:rsidP="00EF1E5B">
            <w:pPr>
              <w:jc w:val="center"/>
              <w:rPr>
                <w:sz w:val="52"/>
              </w:rPr>
            </w:pPr>
          </w:p>
        </w:tc>
      </w:tr>
    </w:tbl>
    <w:p w:rsidR="00EF1E5B" w:rsidRDefault="00EF1E5B">
      <w:pPr>
        <w:pBdr>
          <w:bottom w:val="single" w:sz="12" w:space="1" w:color="auto"/>
        </w:pBdr>
      </w:pPr>
    </w:p>
    <w:p w:rsidR="000C2D5E" w:rsidRDefault="000C2D5E">
      <w:pPr>
        <w:pBdr>
          <w:bottom w:val="single" w:sz="12" w:space="1" w:color="auto"/>
        </w:pBdr>
      </w:pPr>
    </w:p>
    <w:p w:rsidR="000C2D5E" w:rsidRDefault="000C2D5E"/>
    <w:p w:rsidR="00EF1E5B" w:rsidRPr="000C2D5E" w:rsidRDefault="00EF1E5B" w:rsidP="00EF1E5B">
      <w:pPr>
        <w:jc w:val="center"/>
        <w:rPr>
          <w:sz w:val="32"/>
          <w:u w:val="single"/>
        </w:rPr>
      </w:pPr>
      <w:r w:rsidRPr="000C2D5E">
        <w:rPr>
          <w:sz w:val="32"/>
          <w:u w:val="single"/>
        </w:rPr>
        <w:t>Farm Problem</w:t>
      </w:r>
    </w:p>
    <w:p w:rsidR="00EF1E5B" w:rsidRDefault="00EF1E5B"/>
    <w:tbl>
      <w:tblPr>
        <w:tblStyle w:val="TableGrid"/>
        <w:tblW w:w="0" w:type="auto"/>
        <w:tblInd w:w="1548" w:type="dxa"/>
        <w:tblLook w:val="04A0"/>
      </w:tblPr>
      <w:tblGrid>
        <w:gridCol w:w="918"/>
        <w:gridCol w:w="4788"/>
      </w:tblGrid>
      <w:tr w:rsidR="00EF1E5B" w:rsidTr="000C2D5E">
        <w:trPr>
          <w:cantSplit/>
          <w:trHeight w:val="4400"/>
        </w:trPr>
        <w:tc>
          <w:tcPr>
            <w:tcW w:w="918" w:type="dxa"/>
            <w:textDirection w:val="btLr"/>
            <w:vAlign w:val="bottom"/>
          </w:tcPr>
          <w:p w:rsidR="00EF1E5B" w:rsidRPr="00EF1E5B" w:rsidRDefault="00EF1E5B" w:rsidP="00902262">
            <w:pPr>
              <w:ind w:left="113" w:right="113"/>
              <w:jc w:val="center"/>
              <w:rPr>
                <w:sz w:val="52"/>
              </w:rPr>
            </w:pPr>
          </w:p>
        </w:tc>
        <w:tc>
          <w:tcPr>
            <w:tcW w:w="4788" w:type="dxa"/>
            <w:vAlign w:val="center"/>
          </w:tcPr>
          <w:p w:rsidR="00EF1E5B" w:rsidRDefault="000C2D5E" w:rsidP="00005E19">
            <w:pPr>
              <w:jc w:val="center"/>
            </w:pPr>
            <w:r>
              <w:rPr>
                <w:sz w:val="56"/>
              </w:rPr>
              <w:t>GRAPH</w:t>
            </w:r>
          </w:p>
        </w:tc>
      </w:tr>
      <w:tr w:rsidR="00EF1E5B" w:rsidRPr="00EF1E5B" w:rsidTr="000C2D5E">
        <w:trPr>
          <w:trHeight w:val="809"/>
        </w:trPr>
        <w:tc>
          <w:tcPr>
            <w:tcW w:w="918" w:type="dxa"/>
          </w:tcPr>
          <w:p w:rsidR="00EF1E5B" w:rsidRDefault="00EF1E5B" w:rsidP="00902262"/>
        </w:tc>
        <w:tc>
          <w:tcPr>
            <w:tcW w:w="4788" w:type="dxa"/>
          </w:tcPr>
          <w:p w:rsidR="00EF1E5B" w:rsidRPr="00EF1E5B" w:rsidRDefault="00EF1E5B" w:rsidP="00902262">
            <w:pPr>
              <w:jc w:val="center"/>
              <w:rPr>
                <w:sz w:val="52"/>
              </w:rPr>
            </w:pPr>
          </w:p>
        </w:tc>
      </w:tr>
    </w:tbl>
    <w:p w:rsidR="00EF1E5B" w:rsidRDefault="00EF1E5B"/>
    <w:sectPr w:rsidR="00EF1E5B" w:rsidSect="00EF1E5B">
      <w:pgSz w:w="12240" w:h="15840"/>
      <w:pgMar w:top="45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323CE"/>
    <w:multiLevelType w:val="hybridMultilevel"/>
    <w:tmpl w:val="1F546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33316"/>
    <w:multiLevelType w:val="hybridMultilevel"/>
    <w:tmpl w:val="1F546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F1E5B"/>
    <w:rsid w:val="00000DA1"/>
    <w:rsid w:val="00005E19"/>
    <w:rsid w:val="00064C3D"/>
    <w:rsid w:val="000C2D5E"/>
    <w:rsid w:val="001C5E5A"/>
    <w:rsid w:val="00322203"/>
    <w:rsid w:val="00350CCE"/>
    <w:rsid w:val="00583E18"/>
    <w:rsid w:val="005C18A4"/>
    <w:rsid w:val="006B5551"/>
    <w:rsid w:val="006D3BC0"/>
    <w:rsid w:val="007139B8"/>
    <w:rsid w:val="007512B7"/>
    <w:rsid w:val="00753BAA"/>
    <w:rsid w:val="008C1E47"/>
    <w:rsid w:val="00977C46"/>
    <w:rsid w:val="00E91EA0"/>
    <w:rsid w:val="00EF1E5B"/>
    <w:rsid w:val="00FE7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2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1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E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1E5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0D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m_Vizza@sds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A. Vizza</dc:creator>
  <cp:lastModifiedBy>Thomas A. Vizza</cp:lastModifiedBy>
  <cp:revision>2</cp:revision>
  <dcterms:created xsi:type="dcterms:W3CDTF">2012-04-27T00:37:00Z</dcterms:created>
  <dcterms:modified xsi:type="dcterms:W3CDTF">2012-04-27T00:37:00Z</dcterms:modified>
</cp:coreProperties>
</file>